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bookmarkStart w:id="0" w:name="_GoBack"/>
      <w:bookmarkEnd w:id="0"/>
    </w:p>
    <w:p>
      <w:pPr>
        <w:widowControl/>
        <w:jc w:val="center"/>
        <w:rPr>
          <w:rFonts w:ascii="仿宋_GB2312" w:hAnsi="仿宋_GB2312" w:eastAsia="方正小标宋简体" w:cs="仿宋_GB2312"/>
          <w:sz w:val="44"/>
          <w:szCs w:val="32"/>
        </w:rPr>
      </w:pPr>
      <w:r>
        <w:rPr>
          <w:rFonts w:hint="eastAsia" w:ascii="仿宋_GB2312" w:hAnsi="仿宋_GB2312" w:eastAsia="方正小标宋简体" w:cs="仿宋_GB2312"/>
          <w:sz w:val="44"/>
          <w:szCs w:val="32"/>
        </w:rPr>
        <w:t>各县（市、区）目标任务数</w:t>
      </w:r>
    </w:p>
    <w:tbl>
      <w:tblPr>
        <w:tblStyle w:val="2"/>
        <w:tblpPr w:leftFromText="180" w:rightFromText="180" w:vertAnchor="text" w:horzAnchor="page" w:tblpX="1507" w:tblpY="597"/>
        <w:tblOverlap w:val="never"/>
        <w:tblW w:w="9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998"/>
        <w:gridCol w:w="998"/>
        <w:gridCol w:w="998"/>
        <w:gridCol w:w="998"/>
        <w:gridCol w:w="998"/>
        <w:gridCol w:w="998"/>
        <w:gridCol w:w="998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firstLine="420" w:firstLineChars="200"/>
              <w:jc w:val="center"/>
              <w:rPr>
                <w:rFonts w:ascii="Times New Roman" w:hAnsi="Times New Roman"/>
                <w:b/>
                <w:bCs/>
                <w:sz w:val="24"/>
                <w:szCs w:val="21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5080</wp:posOffset>
                      </wp:positionV>
                      <wp:extent cx="923925" cy="600075"/>
                      <wp:effectExtent l="2540" t="3810" r="6985" b="571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600075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15pt;margin-top:0.4pt;height:47.25pt;width:72.75pt;z-index:251658240;mso-width-relative:page;mso-height-relative:page;" coordsize="21600,21600" o:gfxdata="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I1KhfdYAAAAHAQAA&#10;DwAAAAAAAAABACAAAAAiAAAAZHJzL2Rvd25yZXYueG1sUEsBAhQAFAAAAAgAh07iQGfbMIXiAQAA&#10;pAMAAA4AAAAAAAAAAQAgAAAAJQEAAGRycy9lMm9Eb2MueG1sUEsFBgAAAAAGAAYAWQEAAHkFAAAA&#10;AA==&#10;">
                      <v:path arrowok="t"/>
                      <v:fill focussize="0,0"/>
                      <v:stroke weight="0.5pt" joinstyle="miter"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ascii="Times New Roman" w:hAnsi="宋体"/>
                <w:b/>
                <w:bCs/>
                <w:sz w:val="24"/>
                <w:szCs w:val="21"/>
              </w:rPr>
              <w:t>任务数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>
            <w:pPr>
              <w:widowControl/>
              <w:tabs>
                <w:tab w:val="left" w:pos="292"/>
                <w:tab w:val="center" w:pos="666"/>
              </w:tabs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宋体"/>
                <w:b/>
                <w:bCs/>
                <w:sz w:val="24"/>
              </w:rPr>
              <w:t>辖区</w:t>
            </w:r>
          </w:p>
        </w:tc>
        <w:tc>
          <w:tcPr>
            <w:tcW w:w="3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宋体"/>
                <w:b/>
                <w:bCs/>
                <w:sz w:val="24"/>
              </w:rPr>
              <w:t>培训人数</w:t>
            </w:r>
          </w:p>
        </w:tc>
        <w:tc>
          <w:tcPr>
            <w:tcW w:w="3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宋体"/>
                <w:b/>
                <w:bCs/>
                <w:sz w:val="24"/>
              </w:rPr>
              <w:t>帮助从业人数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宋体"/>
                <w:b/>
                <w:bCs/>
                <w:sz w:val="24"/>
              </w:rPr>
              <w:t>总数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2018</w:t>
            </w:r>
            <w:r>
              <w:rPr>
                <w:rFonts w:ascii="Times New Roman" w:hAnsi="宋体"/>
                <w:b/>
                <w:bCs/>
                <w:sz w:val="24"/>
              </w:rPr>
              <w:t>年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2019</w:t>
            </w:r>
            <w:r>
              <w:rPr>
                <w:rFonts w:ascii="Times New Roman" w:hAnsi="宋体"/>
                <w:b/>
                <w:bCs/>
                <w:sz w:val="24"/>
              </w:rPr>
              <w:t>年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2020</w:t>
            </w:r>
            <w:r>
              <w:rPr>
                <w:rFonts w:ascii="Times New Roman" w:hAnsi="宋体"/>
                <w:b/>
                <w:bCs/>
                <w:sz w:val="24"/>
              </w:rPr>
              <w:t>年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宋体"/>
                <w:b/>
                <w:bCs/>
                <w:sz w:val="24"/>
              </w:rPr>
              <w:t>总数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2018</w:t>
            </w:r>
            <w:r>
              <w:rPr>
                <w:rFonts w:ascii="Times New Roman" w:hAnsi="宋体"/>
                <w:b/>
                <w:bCs/>
                <w:sz w:val="24"/>
              </w:rPr>
              <w:t>年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2019</w:t>
            </w:r>
            <w:r>
              <w:rPr>
                <w:rFonts w:ascii="Times New Roman" w:hAnsi="宋体"/>
                <w:b/>
                <w:bCs/>
                <w:sz w:val="24"/>
              </w:rPr>
              <w:t>年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2020</w:t>
            </w:r>
            <w:r>
              <w:rPr>
                <w:rFonts w:ascii="Times New Roman" w:hAnsi="宋体"/>
                <w:b/>
                <w:bCs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40"/>
                <w:szCs w:val="40"/>
              </w:rPr>
            </w:pPr>
            <w:r>
              <w:rPr>
                <w:rFonts w:ascii="Times New Roman" w:hAnsi="宋体"/>
                <w:color w:val="000000"/>
                <w:sz w:val="28"/>
                <w:szCs w:val="32"/>
              </w:rPr>
              <w:t>玉州区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32"/>
              </w:rPr>
              <w:t>20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32"/>
              </w:rPr>
              <w:t>7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32"/>
              </w:rPr>
              <w:t>7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32"/>
              </w:rPr>
              <w:t>6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32"/>
              </w:rPr>
              <w:t>12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32"/>
              </w:rPr>
              <w:t>4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32"/>
              </w:rPr>
              <w:t>4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40"/>
                <w:szCs w:val="40"/>
              </w:rPr>
            </w:pPr>
            <w:r>
              <w:rPr>
                <w:rFonts w:ascii="Times New Roman" w:hAnsi="宋体"/>
                <w:color w:val="000000"/>
                <w:sz w:val="28"/>
                <w:szCs w:val="32"/>
              </w:rPr>
              <w:t>玉东新区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40"/>
                <w:szCs w:val="40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32"/>
              </w:rPr>
              <w:t>1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40"/>
                <w:szCs w:val="40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32"/>
              </w:rPr>
              <w:t>1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40"/>
                <w:szCs w:val="40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32"/>
              </w:rPr>
              <w:t>0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40"/>
                <w:szCs w:val="40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32"/>
              </w:rPr>
              <w:t>0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40"/>
                <w:szCs w:val="40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32"/>
              </w:rPr>
              <w:t>1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40"/>
                <w:szCs w:val="40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32"/>
              </w:rPr>
              <w:t>1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40"/>
                <w:szCs w:val="40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32"/>
              </w:rPr>
              <w:t>0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40"/>
                <w:szCs w:val="40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40"/>
                <w:szCs w:val="40"/>
              </w:rPr>
            </w:pPr>
            <w:r>
              <w:rPr>
                <w:rFonts w:ascii="Times New Roman" w:hAnsi="宋体"/>
                <w:color w:val="000000"/>
                <w:sz w:val="28"/>
                <w:szCs w:val="32"/>
              </w:rPr>
              <w:t>福绵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40"/>
                <w:szCs w:val="40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32"/>
              </w:rPr>
              <w:t>46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40"/>
                <w:szCs w:val="40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32"/>
              </w:rPr>
              <w:t>16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40"/>
                <w:szCs w:val="40"/>
              </w:rPr>
            </w:pPr>
            <w:r>
              <w:rPr>
                <w:rFonts w:ascii="Times New Roman" w:hAnsi="Times New Roman"/>
                <w:color w:val="000000"/>
                <w:sz w:val="28"/>
                <w:szCs w:val="32"/>
              </w:rPr>
              <w:t>15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40"/>
                <w:szCs w:val="40"/>
              </w:rPr>
            </w:pPr>
            <w:r>
              <w:rPr>
                <w:rFonts w:ascii="Times New Roman" w:hAnsi="Times New Roman"/>
                <w:color w:val="000000"/>
                <w:sz w:val="28"/>
                <w:szCs w:val="32"/>
              </w:rPr>
              <w:t>15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40"/>
                <w:szCs w:val="40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32"/>
              </w:rPr>
              <w:t>29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40"/>
                <w:szCs w:val="40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32"/>
              </w:rPr>
              <w:t>10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40"/>
                <w:szCs w:val="40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32"/>
              </w:rPr>
              <w:t>10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40"/>
                <w:szCs w:val="40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3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40"/>
                <w:szCs w:val="40"/>
              </w:rPr>
            </w:pPr>
            <w:r>
              <w:rPr>
                <w:rFonts w:ascii="Times New Roman" w:hAnsi="宋体"/>
                <w:color w:val="000000"/>
                <w:sz w:val="28"/>
                <w:szCs w:val="32"/>
              </w:rPr>
              <w:t>兴业县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40"/>
                <w:szCs w:val="40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32"/>
              </w:rPr>
              <w:t>94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40"/>
                <w:szCs w:val="40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32"/>
              </w:rPr>
              <w:t>32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40"/>
                <w:szCs w:val="40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32"/>
              </w:rPr>
              <w:t>31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40"/>
                <w:szCs w:val="40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32"/>
              </w:rPr>
              <w:t>31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40"/>
                <w:szCs w:val="40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32"/>
              </w:rPr>
              <w:t>59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40"/>
                <w:szCs w:val="40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32"/>
              </w:rPr>
              <w:t>20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40"/>
                <w:szCs w:val="40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32"/>
              </w:rPr>
              <w:t>20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40"/>
                <w:szCs w:val="40"/>
              </w:rPr>
            </w:pPr>
            <w:r>
              <w:rPr>
                <w:rFonts w:ascii="Times New Roman" w:hAnsi="Times New Roman"/>
                <w:color w:val="000000"/>
                <w:sz w:val="28"/>
                <w:szCs w:val="32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40"/>
                <w:szCs w:val="40"/>
              </w:rPr>
            </w:pPr>
            <w:r>
              <w:rPr>
                <w:rFonts w:ascii="Times New Roman" w:hAnsi="宋体"/>
                <w:color w:val="000000"/>
                <w:sz w:val="28"/>
                <w:szCs w:val="32"/>
              </w:rPr>
              <w:t>北流市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40"/>
                <w:szCs w:val="40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32"/>
              </w:rPr>
              <w:t>67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40"/>
                <w:szCs w:val="40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32"/>
              </w:rPr>
              <w:t>23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40"/>
                <w:szCs w:val="40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32"/>
              </w:rPr>
              <w:t>22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40"/>
                <w:szCs w:val="40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32"/>
              </w:rPr>
              <w:t>22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40"/>
                <w:szCs w:val="40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32"/>
              </w:rPr>
              <w:t>42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40"/>
                <w:szCs w:val="40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32"/>
              </w:rPr>
              <w:t>14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40"/>
                <w:szCs w:val="40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32"/>
              </w:rPr>
              <w:t>14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40"/>
                <w:szCs w:val="40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32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40"/>
                <w:szCs w:val="40"/>
              </w:rPr>
            </w:pPr>
            <w:r>
              <w:rPr>
                <w:rFonts w:ascii="Times New Roman" w:hAnsi="宋体"/>
                <w:color w:val="000000"/>
                <w:sz w:val="28"/>
                <w:szCs w:val="32"/>
              </w:rPr>
              <w:t>博白县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40"/>
                <w:szCs w:val="40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32"/>
              </w:rPr>
              <w:t>152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40"/>
                <w:szCs w:val="40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32"/>
              </w:rPr>
              <w:t>51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40"/>
                <w:szCs w:val="40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32"/>
              </w:rPr>
              <w:t>51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40"/>
                <w:szCs w:val="40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32"/>
              </w:rPr>
              <w:t>50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40"/>
                <w:szCs w:val="40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32"/>
              </w:rPr>
              <w:t>95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40"/>
                <w:szCs w:val="40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32"/>
              </w:rPr>
              <w:t>32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40"/>
                <w:szCs w:val="40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32"/>
              </w:rPr>
              <w:t>32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40"/>
                <w:szCs w:val="40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32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40"/>
                <w:szCs w:val="40"/>
              </w:rPr>
            </w:pPr>
            <w:r>
              <w:rPr>
                <w:rFonts w:ascii="Times New Roman" w:hAnsi="宋体"/>
                <w:color w:val="000000"/>
                <w:sz w:val="28"/>
                <w:szCs w:val="32"/>
              </w:rPr>
              <w:t>陆川县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40"/>
                <w:szCs w:val="40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32"/>
              </w:rPr>
              <w:t>92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40"/>
                <w:szCs w:val="40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32"/>
              </w:rPr>
              <w:t>31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40"/>
                <w:szCs w:val="40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32"/>
              </w:rPr>
              <w:t>31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40"/>
                <w:szCs w:val="40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32"/>
              </w:rPr>
              <w:t>30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40"/>
                <w:szCs w:val="40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32"/>
              </w:rPr>
              <w:t>57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40"/>
                <w:szCs w:val="40"/>
              </w:rPr>
            </w:pPr>
            <w:r>
              <w:rPr>
                <w:rFonts w:ascii="Times New Roman" w:hAnsi="Times New Roman"/>
                <w:color w:val="000000"/>
                <w:sz w:val="28"/>
                <w:szCs w:val="32"/>
              </w:rPr>
              <w:t>19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40"/>
                <w:szCs w:val="40"/>
              </w:rPr>
            </w:pPr>
            <w:r>
              <w:rPr>
                <w:rFonts w:ascii="Times New Roman" w:hAnsi="Times New Roman"/>
                <w:color w:val="000000"/>
                <w:sz w:val="28"/>
                <w:szCs w:val="32"/>
              </w:rPr>
              <w:t>19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40"/>
                <w:szCs w:val="40"/>
              </w:rPr>
            </w:pPr>
            <w:r>
              <w:rPr>
                <w:rFonts w:ascii="Times New Roman" w:hAnsi="Times New Roman"/>
                <w:color w:val="000000"/>
                <w:sz w:val="28"/>
                <w:szCs w:val="32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40"/>
                <w:szCs w:val="40"/>
              </w:rPr>
            </w:pPr>
            <w:r>
              <w:rPr>
                <w:rFonts w:ascii="Times New Roman" w:hAnsi="宋体"/>
                <w:color w:val="000000"/>
                <w:sz w:val="28"/>
                <w:szCs w:val="32"/>
              </w:rPr>
              <w:t>容县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40"/>
                <w:szCs w:val="40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32"/>
              </w:rPr>
              <w:t>83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40"/>
                <w:szCs w:val="40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32"/>
              </w:rPr>
              <w:t>28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40"/>
                <w:szCs w:val="40"/>
              </w:rPr>
            </w:pPr>
            <w:r>
              <w:rPr>
                <w:rFonts w:ascii="Times New Roman" w:hAnsi="Times New Roman"/>
                <w:color w:val="000000"/>
                <w:sz w:val="28"/>
                <w:szCs w:val="32"/>
              </w:rPr>
              <w:t>28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40"/>
                <w:szCs w:val="40"/>
              </w:rPr>
            </w:pPr>
            <w:r>
              <w:rPr>
                <w:rFonts w:ascii="Times New Roman" w:hAnsi="Times New Roman"/>
                <w:color w:val="000000"/>
                <w:sz w:val="28"/>
                <w:szCs w:val="32"/>
              </w:rPr>
              <w:t>27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40"/>
                <w:szCs w:val="40"/>
              </w:rPr>
            </w:pPr>
            <w:r>
              <w:rPr>
                <w:rFonts w:ascii="Times New Roman" w:hAnsi="Times New Roman"/>
                <w:color w:val="000000"/>
                <w:sz w:val="28"/>
                <w:szCs w:val="32"/>
              </w:rPr>
              <w:t>52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40"/>
                <w:szCs w:val="40"/>
              </w:rPr>
            </w:pPr>
            <w:r>
              <w:rPr>
                <w:rFonts w:ascii="Times New Roman" w:hAnsi="Times New Roman"/>
                <w:color w:val="000000"/>
                <w:sz w:val="28"/>
                <w:szCs w:val="32"/>
              </w:rPr>
              <w:t>18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40"/>
                <w:szCs w:val="40"/>
              </w:rPr>
            </w:pPr>
            <w:r>
              <w:rPr>
                <w:rFonts w:ascii="Times New Roman" w:hAnsi="Times New Roman"/>
                <w:color w:val="000000"/>
                <w:sz w:val="28"/>
                <w:szCs w:val="32"/>
              </w:rPr>
              <w:t>17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40"/>
                <w:szCs w:val="40"/>
              </w:rPr>
            </w:pPr>
            <w:r>
              <w:rPr>
                <w:rFonts w:ascii="Times New Roman" w:hAnsi="Times New Roman"/>
                <w:color w:val="000000"/>
                <w:sz w:val="28"/>
                <w:szCs w:val="32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40"/>
                <w:szCs w:val="40"/>
              </w:rPr>
            </w:pPr>
            <w:r>
              <w:rPr>
                <w:rFonts w:ascii="Times New Roman" w:hAnsi="宋体"/>
                <w:color w:val="000000"/>
                <w:sz w:val="28"/>
                <w:szCs w:val="32"/>
              </w:rPr>
              <w:t>总数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40"/>
                <w:szCs w:val="40"/>
              </w:rPr>
            </w:pPr>
            <w:r>
              <w:rPr>
                <w:rFonts w:ascii="Times New Roman" w:hAnsi="Times New Roman"/>
                <w:color w:val="000000"/>
                <w:sz w:val="28"/>
                <w:szCs w:val="32"/>
              </w:rPr>
              <w:t>555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40"/>
                <w:szCs w:val="40"/>
              </w:rPr>
            </w:pPr>
            <w:r>
              <w:rPr>
                <w:rFonts w:ascii="Times New Roman" w:hAnsi="Times New Roman"/>
                <w:color w:val="000000"/>
                <w:sz w:val="28"/>
                <w:szCs w:val="32"/>
              </w:rPr>
              <w:t>189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40"/>
                <w:szCs w:val="40"/>
              </w:rPr>
            </w:pPr>
            <w:r>
              <w:rPr>
                <w:rFonts w:ascii="Times New Roman" w:hAnsi="Times New Roman"/>
                <w:color w:val="000000"/>
                <w:sz w:val="28"/>
                <w:szCs w:val="32"/>
              </w:rPr>
              <w:t>185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40"/>
                <w:szCs w:val="40"/>
              </w:rPr>
            </w:pPr>
            <w:r>
              <w:rPr>
                <w:rFonts w:ascii="Times New Roman" w:hAnsi="Times New Roman"/>
                <w:color w:val="000000"/>
                <w:sz w:val="28"/>
                <w:szCs w:val="32"/>
              </w:rPr>
              <w:t>181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40"/>
                <w:szCs w:val="40"/>
              </w:rPr>
            </w:pPr>
            <w:r>
              <w:rPr>
                <w:rFonts w:ascii="Times New Roman" w:hAnsi="Times New Roman"/>
                <w:color w:val="000000"/>
                <w:sz w:val="28"/>
                <w:szCs w:val="32"/>
              </w:rPr>
              <w:t>347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40"/>
                <w:szCs w:val="40"/>
              </w:rPr>
            </w:pPr>
            <w:r>
              <w:rPr>
                <w:rFonts w:ascii="Times New Roman" w:hAnsi="Times New Roman"/>
                <w:color w:val="000000"/>
                <w:sz w:val="28"/>
                <w:szCs w:val="32"/>
              </w:rPr>
              <w:t>118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40"/>
                <w:szCs w:val="40"/>
              </w:rPr>
            </w:pPr>
            <w:r>
              <w:rPr>
                <w:rFonts w:ascii="Times New Roman" w:hAnsi="Times New Roman"/>
                <w:color w:val="000000"/>
                <w:sz w:val="28"/>
                <w:szCs w:val="32"/>
              </w:rPr>
              <w:t>116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40"/>
                <w:szCs w:val="40"/>
              </w:rPr>
            </w:pPr>
            <w:r>
              <w:rPr>
                <w:rFonts w:ascii="Times New Roman" w:hAnsi="Times New Roman"/>
                <w:color w:val="000000"/>
                <w:sz w:val="28"/>
                <w:szCs w:val="32"/>
              </w:rPr>
              <w:t>113</w:t>
            </w:r>
          </w:p>
        </w:tc>
      </w:tr>
    </w:tbl>
    <w:p>
      <w:pPr>
        <w:spacing w:line="560" w:lineRule="exact"/>
        <w:rPr>
          <w:rFonts w:ascii="Times New Roman" w:hAnsi="Times New Roman"/>
          <w:sz w:val="24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注：培训任务数分配以2015年全市贫困户建档立卡残疾人总数为基数。计算出各县（市、区）建档立卡贫困残疾人所占比例，以此比例测算出各县（市、区）培训和帮助从业的任务数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51A35"/>
    <w:rsid w:val="2E02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2019-05-10T01:19:00Z</dcterms:created>
  <dc:creator>Administrator</dc:creator>
  <cp:lastModifiedBy>Administrator</cp:lastModifiedBy>
  <dcterms:modified xsi:type="dcterms:W3CDTF">2019-05-10T01:28:42Z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